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6F09" w:rsidRDefault="00486F0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1D33AD" w:rsidTr="00D00B0E">
        <w:tc>
          <w:tcPr>
            <w:tcW w:w="15388" w:type="dxa"/>
            <w:gridSpan w:val="3"/>
            <w:shd w:val="clear" w:color="auto" w:fill="A8D08D" w:themeFill="accent6" w:themeFillTint="99"/>
          </w:tcPr>
          <w:p w:rsidR="001D33AD" w:rsidRPr="001D33AD" w:rsidRDefault="000D70F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Health, Wellbeing and Lifestyle </w:t>
            </w:r>
          </w:p>
        </w:tc>
      </w:tr>
      <w:tr w:rsidR="0041447C" w:rsidTr="00D00B0E">
        <w:tc>
          <w:tcPr>
            <w:tcW w:w="5129" w:type="dxa"/>
            <w:shd w:val="clear" w:color="auto" w:fill="E2EFD9" w:themeFill="accent6" w:themeFillTint="33"/>
          </w:tcPr>
          <w:p w:rsidR="0041447C" w:rsidRPr="0041447C" w:rsidRDefault="0041447C" w:rsidP="0041447C">
            <w:pPr>
              <w:rPr>
                <w:rFonts w:ascii="Arial" w:hAnsi="Arial" w:cs="Arial"/>
              </w:rPr>
            </w:pPr>
            <w:r w:rsidRPr="0041447C">
              <w:rPr>
                <w:rFonts w:ascii="Arial" w:hAnsi="Arial" w:cs="Arial"/>
              </w:rPr>
              <w:t>EYFS</w:t>
            </w:r>
          </w:p>
        </w:tc>
        <w:tc>
          <w:tcPr>
            <w:tcW w:w="5129" w:type="dxa"/>
            <w:shd w:val="clear" w:color="auto" w:fill="E2EFD9" w:themeFill="accent6" w:themeFillTint="33"/>
          </w:tcPr>
          <w:p w:rsidR="0041447C" w:rsidRDefault="0041447C" w:rsidP="0041447C">
            <w:r w:rsidRPr="0041447C">
              <w:rPr>
                <w:rFonts w:ascii="Arial" w:hAnsi="Arial" w:cs="Arial"/>
              </w:rPr>
              <w:t>Year 1</w:t>
            </w:r>
          </w:p>
        </w:tc>
        <w:tc>
          <w:tcPr>
            <w:tcW w:w="5130" w:type="dxa"/>
            <w:shd w:val="clear" w:color="auto" w:fill="E2EFD9" w:themeFill="accent6" w:themeFillTint="33"/>
          </w:tcPr>
          <w:p w:rsidR="0041447C" w:rsidRPr="001D33AD" w:rsidRDefault="001D33AD" w:rsidP="0041447C">
            <w:pPr>
              <w:rPr>
                <w:rFonts w:ascii="Arial" w:hAnsi="Arial" w:cs="Arial"/>
              </w:rPr>
            </w:pPr>
            <w:r w:rsidRPr="001D33AD">
              <w:rPr>
                <w:rFonts w:ascii="Arial" w:hAnsi="Arial" w:cs="Arial"/>
              </w:rPr>
              <w:t>Year 2</w:t>
            </w:r>
          </w:p>
        </w:tc>
      </w:tr>
      <w:tr w:rsidR="00E97389" w:rsidRPr="00365206" w:rsidTr="0041447C">
        <w:tc>
          <w:tcPr>
            <w:tcW w:w="5129" w:type="dxa"/>
          </w:tcPr>
          <w:p w:rsidR="00E97389" w:rsidRPr="00365206" w:rsidRDefault="00E97389" w:rsidP="00E97389">
            <w:pPr>
              <w:numPr>
                <w:ilvl w:val="0"/>
                <w:numId w:val="32"/>
              </w:numPr>
              <w:rPr>
                <w:rFonts w:ascii="Arial" w:hAnsi="Arial" w:cs="Arial"/>
                <w:sz w:val="20"/>
                <w:szCs w:val="20"/>
              </w:rPr>
            </w:pPr>
            <w:r w:rsidRPr="00365206">
              <w:rPr>
                <w:rFonts w:ascii="Arial" w:hAnsi="Arial" w:cs="Arial"/>
                <w:bCs/>
                <w:sz w:val="20"/>
                <w:szCs w:val="20"/>
              </w:rPr>
              <w:t>Technology rules help keep us safe because adults can see what we’re doing and help if something goes wrong.</w:t>
            </w:r>
          </w:p>
          <w:p w:rsidR="00E97389" w:rsidRPr="00365206" w:rsidRDefault="00E97389" w:rsidP="00E97389">
            <w:pPr>
              <w:numPr>
                <w:ilvl w:val="0"/>
                <w:numId w:val="32"/>
              </w:numPr>
              <w:rPr>
                <w:rFonts w:ascii="Arial" w:hAnsi="Arial" w:cs="Arial"/>
                <w:sz w:val="20"/>
                <w:szCs w:val="20"/>
              </w:rPr>
            </w:pPr>
            <w:r w:rsidRPr="00365206">
              <w:rPr>
                <w:rFonts w:ascii="Arial" w:hAnsi="Arial" w:cs="Arial"/>
                <w:bCs/>
                <w:sz w:val="20"/>
                <w:szCs w:val="20"/>
              </w:rPr>
              <w:t>Asking a grown</w:t>
            </w:r>
            <w:r w:rsidRPr="00365206">
              <w:rPr>
                <w:rFonts w:ascii="Arial" w:hAnsi="Arial" w:cs="Arial"/>
                <w:bCs/>
                <w:sz w:val="20"/>
                <w:szCs w:val="20"/>
              </w:rPr>
              <w:noBreakHyphen/>
              <w:t>up before using technology makes sure we only use safe apps, games or videos.</w:t>
            </w:r>
          </w:p>
          <w:p w:rsidR="00E97389" w:rsidRPr="00365206" w:rsidRDefault="00E97389" w:rsidP="00E97389">
            <w:pPr>
              <w:numPr>
                <w:ilvl w:val="0"/>
                <w:numId w:val="32"/>
              </w:numPr>
              <w:rPr>
                <w:rFonts w:ascii="Arial" w:hAnsi="Arial" w:cs="Arial"/>
                <w:sz w:val="20"/>
                <w:szCs w:val="20"/>
              </w:rPr>
            </w:pPr>
            <w:r w:rsidRPr="00365206">
              <w:rPr>
                <w:rFonts w:ascii="Arial" w:hAnsi="Arial" w:cs="Arial"/>
                <w:bCs/>
                <w:sz w:val="20"/>
                <w:szCs w:val="20"/>
              </w:rPr>
              <w:t>Using technology in shared spaces—like the living room or classroom—helps keep everyone healthy and safe.</w:t>
            </w:r>
          </w:p>
          <w:p w:rsidR="00E97389" w:rsidRPr="00365206" w:rsidRDefault="00E97389" w:rsidP="00E97389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29" w:type="dxa"/>
          </w:tcPr>
          <w:p w:rsidR="00E97389" w:rsidRPr="00365206" w:rsidRDefault="00E97389" w:rsidP="00365206">
            <w:pPr>
              <w:numPr>
                <w:ilvl w:val="0"/>
                <w:numId w:val="42"/>
              </w:numPr>
              <w:rPr>
                <w:rFonts w:ascii="Arial" w:hAnsi="Arial" w:cs="Arial"/>
                <w:sz w:val="20"/>
                <w:szCs w:val="20"/>
              </w:rPr>
            </w:pPr>
            <w:r w:rsidRPr="00365206">
              <w:rPr>
                <w:rFonts w:ascii="Arial" w:hAnsi="Arial" w:cs="Arial"/>
                <w:bCs/>
                <w:sz w:val="20"/>
                <w:szCs w:val="20"/>
              </w:rPr>
              <w:t>Technology rules help keep children safe by making sure adults can guide and protect them while they use devices.</w:t>
            </w:r>
          </w:p>
          <w:p w:rsidR="00E97389" w:rsidRPr="00365206" w:rsidRDefault="00E97389" w:rsidP="00365206">
            <w:pPr>
              <w:numPr>
                <w:ilvl w:val="0"/>
                <w:numId w:val="42"/>
              </w:numPr>
              <w:rPr>
                <w:rFonts w:ascii="Arial" w:hAnsi="Arial" w:cs="Arial"/>
                <w:sz w:val="20"/>
                <w:szCs w:val="20"/>
              </w:rPr>
            </w:pPr>
            <w:r w:rsidRPr="00365206">
              <w:rPr>
                <w:rFonts w:ascii="Arial" w:hAnsi="Arial" w:cs="Arial"/>
                <w:bCs/>
                <w:sz w:val="20"/>
                <w:szCs w:val="20"/>
              </w:rPr>
              <w:t>Using devices in shared spaces helps adults check that children are using safe websites and apps.</w:t>
            </w:r>
          </w:p>
          <w:p w:rsidR="00E97389" w:rsidRPr="00365206" w:rsidRDefault="00E97389" w:rsidP="00365206">
            <w:pPr>
              <w:numPr>
                <w:ilvl w:val="0"/>
                <w:numId w:val="42"/>
              </w:numPr>
              <w:rPr>
                <w:rFonts w:ascii="Arial" w:hAnsi="Arial" w:cs="Arial"/>
                <w:sz w:val="20"/>
                <w:szCs w:val="20"/>
              </w:rPr>
            </w:pPr>
            <w:r w:rsidRPr="00365206">
              <w:rPr>
                <w:rFonts w:ascii="Arial" w:hAnsi="Arial" w:cs="Arial"/>
                <w:bCs/>
                <w:sz w:val="20"/>
                <w:szCs w:val="20"/>
              </w:rPr>
              <w:t>Different places have different dangers—so technology rules must change depending on where the child is (home, school or public places).</w:t>
            </w:r>
          </w:p>
          <w:p w:rsidR="00E97389" w:rsidRPr="00365206" w:rsidRDefault="00E97389" w:rsidP="00E9738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0" w:type="dxa"/>
          </w:tcPr>
          <w:p w:rsidR="00E97389" w:rsidRPr="00365206" w:rsidRDefault="00E97389" w:rsidP="00E97389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 w:rsidRPr="00365206">
              <w:rPr>
                <w:rFonts w:ascii="Arial" w:hAnsi="Arial" w:cs="Arial"/>
                <w:sz w:val="20"/>
                <w:szCs w:val="20"/>
              </w:rPr>
              <w:t>Using screens for long periods can make eyes tired, so breaks help us stay healthy.</w:t>
            </w:r>
          </w:p>
          <w:p w:rsidR="00E97389" w:rsidRPr="00365206" w:rsidRDefault="00E97389" w:rsidP="00E97389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 w:rsidRPr="00365206">
              <w:rPr>
                <w:rFonts w:ascii="Arial" w:hAnsi="Arial" w:cs="Arial"/>
                <w:sz w:val="20"/>
                <w:szCs w:val="20"/>
              </w:rPr>
              <w:t>Using devices in shared spaces helps adults keep us safe online.</w:t>
            </w:r>
          </w:p>
          <w:p w:rsidR="00E97389" w:rsidRPr="00365206" w:rsidRDefault="00E97389" w:rsidP="00365206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 w:rsidRPr="00365206">
              <w:rPr>
                <w:rFonts w:ascii="Arial" w:hAnsi="Arial" w:cs="Arial"/>
                <w:sz w:val="20"/>
                <w:szCs w:val="20"/>
              </w:rPr>
              <w:t>Avoiding screens before bed helps our brains relax so we sleep better.</w:t>
            </w:r>
          </w:p>
          <w:p w:rsidR="00E97389" w:rsidRPr="00365206" w:rsidRDefault="00E97389" w:rsidP="00E97389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 w:rsidRPr="00365206">
              <w:rPr>
                <w:rFonts w:ascii="Arial" w:hAnsi="Arial" w:cs="Arial"/>
                <w:sz w:val="20"/>
                <w:szCs w:val="20"/>
              </w:rPr>
              <w:t>Sharing personal details in public can accidentally expose private information.</w:t>
            </w:r>
          </w:p>
          <w:p w:rsidR="00E97389" w:rsidRPr="00365206" w:rsidRDefault="00E97389" w:rsidP="00E97389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 w:rsidRPr="00365206">
              <w:rPr>
                <w:rFonts w:ascii="Arial" w:hAnsi="Arial" w:cs="Arial"/>
                <w:sz w:val="20"/>
                <w:szCs w:val="20"/>
              </w:rPr>
              <w:t>Keeping devices quiet and secure helps protect the user and respect others.</w:t>
            </w:r>
          </w:p>
          <w:p w:rsidR="00E97389" w:rsidRPr="00365206" w:rsidRDefault="00E97389" w:rsidP="00E97389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 w:rsidRPr="00365206">
              <w:rPr>
                <w:rFonts w:ascii="Arial" w:hAnsi="Arial" w:cs="Arial"/>
                <w:sz w:val="20"/>
                <w:szCs w:val="20"/>
              </w:rPr>
              <w:t>Technology rules protect everyone from risks that change depending on where the device is used.</w:t>
            </w:r>
          </w:p>
          <w:p w:rsidR="00E97389" w:rsidRPr="00365206" w:rsidRDefault="00E97389" w:rsidP="00E97389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 w:rsidRPr="00365206">
              <w:rPr>
                <w:rFonts w:ascii="Arial" w:hAnsi="Arial" w:cs="Arial"/>
                <w:sz w:val="20"/>
                <w:szCs w:val="20"/>
              </w:rPr>
              <w:t>Clear rules help children develop safe habits that prevent accidents and unkind behaviour.</w:t>
            </w:r>
          </w:p>
          <w:p w:rsidR="00E97389" w:rsidRPr="00365206" w:rsidRDefault="00E97389" w:rsidP="00E97389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 w:rsidRPr="00365206">
              <w:rPr>
                <w:rFonts w:ascii="Arial" w:hAnsi="Arial" w:cs="Arial"/>
                <w:sz w:val="20"/>
                <w:szCs w:val="20"/>
              </w:rPr>
              <w:t>Following rules helps adults support children and keep online experiences safe and positive.</w:t>
            </w:r>
          </w:p>
          <w:p w:rsidR="00E97389" w:rsidRPr="00365206" w:rsidRDefault="00E97389" w:rsidP="00E9738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1447C" w:rsidRPr="00365206" w:rsidRDefault="0041447C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2"/>
        <w:gridCol w:w="7652"/>
      </w:tblGrid>
      <w:tr w:rsidR="00496073" w:rsidRPr="00365206" w:rsidTr="00D00B0E">
        <w:tc>
          <w:tcPr>
            <w:tcW w:w="15304" w:type="dxa"/>
            <w:gridSpan w:val="2"/>
            <w:shd w:val="clear" w:color="auto" w:fill="A8D08D" w:themeFill="accent6" w:themeFillTint="99"/>
          </w:tcPr>
          <w:p w:rsidR="00496073" w:rsidRPr="00365206" w:rsidRDefault="000D70F7" w:rsidP="007367B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65206">
              <w:rPr>
                <w:rFonts w:ascii="Arial" w:hAnsi="Arial" w:cs="Arial"/>
                <w:b/>
                <w:sz w:val="20"/>
                <w:szCs w:val="20"/>
              </w:rPr>
              <w:t>Health, Wellbeing and Lifestyle</w:t>
            </w:r>
          </w:p>
        </w:tc>
      </w:tr>
      <w:tr w:rsidR="007367B3" w:rsidRPr="00365206" w:rsidTr="00D00B0E">
        <w:tc>
          <w:tcPr>
            <w:tcW w:w="7652" w:type="dxa"/>
            <w:shd w:val="clear" w:color="auto" w:fill="E2EFD9" w:themeFill="accent6" w:themeFillTint="33"/>
          </w:tcPr>
          <w:p w:rsidR="007367B3" w:rsidRPr="00365206" w:rsidRDefault="007367B3" w:rsidP="007367B3">
            <w:pPr>
              <w:rPr>
                <w:rFonts w:ascii="Arial" w:hAnsi="Arial" w:cs="Arial"/>
                <w:sz w:val="20"/>
                <w:szCs w:val="20"/>
              </w:rPr>
            </w:pPr>
            <w:r w:rsidRPr="00365206">
              <w:rPr>
                <w:rFonts w:ascii="Arial" w:hAnsi="Arial" w:cs="Arial"/>
                <w:sz w:val="20"/>
                <w:szCs w:val="20"/>
              </w:rPr>
              <w:t>Year 3</w:t>
            </w:r>
          </w:p>
        </w:tc>
        <w:tc>
          <w:tcPr>
            <w:tcW w:w="7652" w:type="dxa"/>
            <w:shd w:val="clear" w:color="auto" w:fill="E2EFD9" w:themeFill="accent6" w:themeFillTint="33"/>
          </w:tcPr>
          <w:p w:rsidR="007367B3" w:rsidRPr="00365206" w:rsidRDefault="007367B3" w:rsidP="007367B3">
            <w:pPr>
              <w:rPr>
                <w:rFonts w:ascii="Arial" w:hAnsi="Arial" w:cs="Arial"/>
                <w:sz w:val="20"/>
                <w:szCs w:val="20"/>
              </w:rPr>
            </w:pPr>
            <w:r w:rsidRPr="00365206">
              <w:rPr>
                <w:rFonts w:ascii="Arial" w:hAnsi="Arial" w:cs="Arial"/>
                <w:sz w:val="20"/>
                <w:szCs w:val="20"/>
              </w:rPr>
              <w:t>Year 4</w:t>
            </w:r>
          </w:p>
        </w:tc>
      </w:tr>
      <w:tr w:rsidR="007367B3" w:rsidRPr="00365206" w:rsidTr="0041447C">
        <w:tc>
          <w:tcPr>
            <w:tcW w:w="7652" w:type="dxa"/>
          </w:tcPr>
          <w:p w:rsidR="00E97389" w:rsidRPr="00365206" w:rsidRDefault="00E97389" w:rsidP="00365206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365206">
              <w:rPr>
                <w:rFonts w:ascii="Arial" w:hAnsi="Arial" w:cs="Arial"/>
                <w:sz w:val="20"/>
                <w:szCs w:val="20"/>
              </w:rPr>
              <w:t>Excessive screen time can disrupt natural sleep patterns because bright screens keep the brain active.</w:t>
            </w:r>
          </w:p>
          <w:p w:rsidR="00E97389" w:rsidRPr="00365206" w:rsidRDefault="00E97389" w:rsidP="00365206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365206">
              <w:rPr>
                <w:rFonts w:ascii="Arial" w:hAnsi="Arial" w:cs="Arial"/>
                <w:sz w:val="20"/>
                <w:szCs w:val="20"/>
              </w:rPr>
              <w:t>Spending too long sitting and staring at screens can make the eyes, neck and shoulders tired.</w:t>
            </w:r>
          </w:p>
          <w:p w:rsidR="00E97389" w:rsidRPr="00365206" w:rsidRDefault="00E97389" w:rsidP="00365206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365206">
              <w:rPr>
                <w:rFonts w:ascii="Arial" w:hAnsi="Arial" w:cs="Arial"/>
                <w:sz w:val="20"/>
                <w:szCs w:val="20"/>
              </w:rPr>
              <w:t>Overusing technology can affect relationships if people stop paying attention to friends or family.</w:t>
            </w:r>
          </w:p>
          <w:p w:rsidR="00E97389" w:rsidRPr="00365206" w:rsidRDefault="00E97389" w:rsidP="00365206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365206">
              <w:rPr>
                <w:rFonts w:ascii="Arial" w:hAnsi="Arial" w:cs="Arial"/>
                <w:sz w:val="20"/>
                <w:szCs w:val="20"/>
              </w:rPr>
              <w:t>Online activities can be enjoyable but still take up too much time if they continue without breaks.</w:t>
            </w:r>
          </w:p>
          <w:p w:rsidR="00365206" w:rsidRPr="00365206" w:rsidRDefault="00E97389" w:rsidP="00365206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365206">
              <w:rPr>
                <w:rFonts w:ascii="Arial" w:hAnsi="Arial" w:cs="Arial"/>
                <w:sz w:val="20"/>
                <w:szCs w:val="20"/>
              </w:rPr>
              <w:t>Activities like games or videos are designed to keep users watching or playing, which makes time pass quickly.</w:t>
            </w:r>
          </w:p>
          <w:p w:rsidR="00E97389" w:rsidRPr="00365206" w:rsidRDefault="00E97389" w:rsidP="00365206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365206">
              <w:rPr>
                <w:rFonts w:ascii="Arial" w:hAnsi="Arial" w:cs="Arial"/>
                <w:sz w:val="20"/>
                <w:szCs w:val="20"/>
              </w:rPr>
              <w:t>Understanding the difference between helpful and unhelpful time-use helps us make good choices.</w:t>
            </w:r>
          </w:p>
          <w:p w:rsidR="00E97389" w:rsidRPr="00365206" w:rsidRDefault="00E97389" w:rsidP="00365206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365206">
              <w:rPr>
                <w:rFonts w:ascii="Arial" w:hAnsi="Arial" w:cs="Arial"/>
                <w:sz w:val="20"/>
                <w:szCs w:val="20"/>
              </w:rPr>
              <w:t>Age ratings help protect children from content that may be confusing, scary or unsafe.</w:t>
            </w:r>
          </w:p>
          <w:p w:rsidR="00E97389" w:rsidRPr="00365206" w:rsidRDefault="00E97389" w:rsidP="00365206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365206">
              <w:rPr>
                <w:rFonts w:ascii="Arial" w:hAnsi="Arial" w:cs="Arial"/>
                <w:sz w:val="20"/>
                <w:szCs w:val="20"/>
              </w:rPr>
              <w:t>Friends may sometimes pressure others to watch or play older content, but it is always okay to say no.</w:t>
            </w:r>
          </w:p>
          <w:p w:rsidR="00050787" w:rsidRPr="00862AB8" w:rsidRDefault="00E97389" w:rsidP="00365206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365206">
              <w:rPr>
                <w:rFonts w:ascii="Arial" w:hAnsi="Arial" w:cs="Arial"/>
                <w:sz w:val="20"/>
                <w:szCs w:val="20"/>
              </w:rPr>
              <w:t>Talking to a trusted adult helps children stay safe and confident when navigating online activities</w:t>
            </w:r>
          </w:p>
        </w:tc>
        <w:tc>
          <w:tcPr>
            <w:tcW w:w="7652" w:type="dxa"/>
          </w:tcPr>
          <w:p w:rsidR="00E97389" w:rsidRPr="00365206" w:rsidRDefault="00E97389" w:rsidP="00E97389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 w:rsidRPr="00365206">
              <w:rPr>
                <w:rFonts w:ascii="Arial" w:hAnsi="Arial" w:cs="Arial"/>
                <w:sz w:val="20"/>
                <w:szCs w:val="20"/>
              </w:rPr>
              <w:t>Technology can support wellbeing when it distracts us from negative emotions, helping us calm down or feel better.</w:t>
            </w:r>
          </w:p>
          <w:p w:rsidR="00E97389" w:rsidRPr="00365206" w:rsidRDefault="00E97389" w:rsidP="00E97389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 w:rsidRPr="00365206">
              <w:rPr>
                <w:rFonts w:ascii="Arial" w:hAnsi="Arial" w:cs="Arial"/>
                <w:sz w:val="20"/>
                <w:szCs w:val="20"/>
              </w:rPr>
              <w:t>Technology can reduce focus on important tasks such as schoolwork or conversations when it demands attention.</w:t>
            </w:r>
          </w:p>
          <w:p w:rsidR="00E97389" w:rsidRPr="00365206" w:rsidRDefault="00E97389" w:rsidP="00E97389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 w:rsidRPr="00365206">
              <w:rPr>
                <w:rFonts w:ascii="Arial" w:hAnsi="Arial" w:cs="Arial"/>
                <w:sz w:val="20"/>
                <w:szCs w:val="20"/>
              </w:rPr>
              <w:t>Understanding the type of distraction helps us make better choices about when to use technology.</w:t>
            </w:r>
          </w:p>
          <w:p w:rsidR="00E97389" w:rsidRPr="00365206" w:rsidRDefault="00E97389" w:rsidP="00E97389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 w:rsidRPr="00365206">
              <w:rPr>
                <w:rFonts w:ascii="Arial" w:hAnsi="Arial" w:cs="Arial"/>
                <w:sz w:val="20"/>
                <w:szCs w:val="20"/>
              </w:rPr>
              <w:t>Limiting technology helps protect our sleep, concentration and emotional wellbeing.</w:t>
            </w:r>
          </w:p>
          <w:p w:rsidR="00E97389" w:rsidRPr="00365206" w:rsidRDefault="00E97389" w:rsidP="00E97389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 w:rsidRPr="00365206">
              <w:rPr>
                <w:rFonts w:ascii="Arial" w:hAnsi="Arial" w:cs="Arial"/>
                <w:sz w:val="20"/>
                <w:szCs w:val="20"/>
              </w:rPr>
              <w:t>There are certain times—like mealtimes or bedtime—when reducing screen use supports healthier routines.</w:t>
            </w:r>
          </w:p>
          <w:p w:rsidR="00E97389" w:rsidRPr="00365206" w:rsidRDefault="00E97389" w:rsidP="00E97389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 w:rsidRPr="00365206">
              <w:rPr>
                <w:rFonts w:ascii="Arial" w:hAnsi="Arial" w:cs="Arial"/>
                <w:sz w:val="20"/>
                <w:szCs w:val="20"/>
              </w:rPr>
              <w:t>Recognising moments when technology becomes overwhelming helps us manage our own wellbeing.</w:t>
            </w:r>
          </w:p>
          <w:p w:rsidR="00E97389" w:rsidRPr="00365206" w:rsidRDefault="00E97389" w:rsidP="00E97389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 w:rsidRPr="00365206">
              <w:rPr>
                <w:rFonts w:ascii="Arial" w:hAnsi="Arial" w:cs="Arial"/>
                <w:sz w:val="20"/>
                <w:szCs w:val="20"/>
              </w:rPr>
              <w:t>Healthy tech strategies—like breaks, timers and notification controls—help limit distractions and support better focus.</w:t>
            </w:r>
          </w:p>
          <w:p w:rsidR="00E97389" w:rsidRPr="00365206" w:rsidRDefault="00E97389" w:rsidP="00E97389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 w:rsidRPr="00365206">
              <w:rPr>
                <w:rFonts w:ascii="Arial" w:hAnsi="Arial" w:cs="Arial"/>
                <w:sz w:val="20"/>
                <w:szCs w:val="20"/>
              </w:rPr>
              <w:t>Night mode, screen free zones and routines protect sleep, posture and emotional wellbeing.</w:t>
            </w:r>
          </w:p>
          <w:p w:rsidR="007367B3" w:rsidRPr="00365206" w:rsidRDefault="00E97389" w:rsidP="00365206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 w:rsidRPr="00365206">
              <w:rPr>
                <w:rFonts w:ascii="Arial" w:hAnsi="Arial" w:cs="Arial"/>
                <w:sz w:val="20"/>
                <w:szCs w:val="20"/>
              </w:rPr>
              <w:t>Replacing screen time with offline activities builds balance and prevents technology from becoming overwhelming.</w:t>
            </w:r>
          </w:p>
        </w:tc>
      </w:tr>
    </w:tbl>
    <w:p w:rsidR="001549DD" w:rsidRPr="00365206" w:rsidRDefault="001549DD">
      <w:pPr>
        <w:rPr>
          <w:rFonts w:ascii="Arial" w:hAnsi="Arial" w:cs="Arial"/>
          <w:sz w:val="20"/>
          <w:szCs w:val="20"/>
        </w:rPr>
      </w:pPr>
    </w:p>
    <w:p w:rsidR="00C86BF0" w:rsidRPr="00365206" w:rsidRDefault="00C86BF0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2"/>
        <w:gridCol w:w="7652"/>
      </w:tblGrid>
      <w:tr w:rsidR="007367B3" w:rsidRPr="00365206" w:rsidTr="00D00B0E">
        <w:tc>
          <w:tcPr>
            <w:tcW w:w="15304" w:type="dxa"/>
            <w:gridSpan w:val="2"/>
            <w:shd w:val="clear" w:color="auto" w:fill="A8D08D" w:themeFill="accent6" w:themeFillTint="99"/>
          </w:tcPr>
          <w:p w:rsidR="007367B3" w:rsidRPr="00365206" w:rsidRDefault="000D70F7" w:rsidP="007367B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65206">
              <w:rPr>
                <w:rFonts w:ascii="Arial" w:hAnsi="Arial" w:cs="Arial"/>
                <w:b/>
                <w:sz w:val="20"/>
                <w:szCs w:val="20"/>
              </w:rPr>
              <w:t>Health, Wellbeing and Lifestyle</w:t>
            </w:r>
          </w:p>
        </w:tc>
      </w:tr>
      <w:tr w:rsidR="007367B3" w:rsidRPr="00365206" w:rsidTr="00D00B0E">
        <w:tc>
          <w:tcPr>
            <w:tcW w:w="7652" w:type="dxa"/>
            <w:shd w:val="clear" w:color="auto" w:fill="E2EFD9" w:themeFill="accent6" w:themeFillTint="33"/>
          </w:tcPr>
          <w:p w:rsidR="007367B3" w:rsidRPr="00365206" w:rsidRDefault="007367B3" w:rsidP="007367B3">
            <w:pPr>
              <w:rPr>
                <w:rFonts w:ascii="Arial" w:hAnsi="Arial" w:cs="Arial"/>
                <w:sz w:val="20"/>
                <w:szCs w:val="20"/>
              </w:rPr>
            </w:pPr>
            <w:r w:rsidRPr="00365206">
              <w:rPr>
                <w:rFonts w:ascii="Arial" w:hAnsi="Arial" w:cs="Arial"/>
                <w:sz w:val="20"/>
                <w:szCs w:val="20"/>
              </w:rPr>
              <w:t>Year 5</w:t>
            </w:r>
          </w:p>
        </w:tc>
        <w:tc>
          <w:tcPr>
            <w:tcW w:w="7652" w:type="dxa"/>
            <w:shd w:val="clear" w:color="auto" w:fill="E2EFD9" w:themeFill="accent6" w:themeFillTint="33"/>
          </w:tcPr>
          <w:p w:rsidR="007367B3" w:rsidRPr="00365206" w:rsidRDefault="007367B3" w:rsidP="007367B3">
            <w:pPr>
              <w:rPr>
                <w:rFonts w:ascii="Arial" w:hAnsi="Arial" w:cs="Arial"/>
                <w:sz w:val="20"/>
                <w:szCs w:val="20"/>
              </w:rPr>
            </w:pPr>
            <w:r w:rsidRPr="00365206">
              <w:rPr>
                <w:rFonts w:ascii="Arial" w:hAnsi="Arial" w:cs="Arial"/>
                <w:sz w:val="20"/>
                <w:szCs w:val="20"/>
              </w:rPr>
              <w:t>Year 6</w:t>
            </w:r>
          </w:p>
        </w:tc>
      </w:tr>
      <w:tr w:rsidR="007367B3" w:rsidRPr="00365206" w:rsidTr="00603699">
        <w:tc>
          <w:tcPr>
            <w:tcW w:w="7652" w:type="dxa"/>
          </w:tcPr>
          <w:p w:rsidR="008B5ED5" w:rsidRPr="008B5ED5" w:rsidRDefault="008B5ED5" w:rsidP="008B5ED5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sz w:val="20"/>
                <w:szCs w:val="20"/>
              </w:rPr>
            </w:pPr>
            <w:r w:rsidRPr="008B5ED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B5ED5">
              <w:rPr>
                <w:rFonts w:ascii="Arial" w:hAnsi="Arial" w:cs="Arial"/>
                <w:bCs/>
                <w:sz w:val="20"/>
                <w:szCs w:val="20"/>
              </w:rPr>
              <w:t>Technology can support wellbeing</w:t>
            </w:r>
            <w:r w:rsidRPr="008B5ED5">
              <w:rPr>
                <w:rFonts w:ascii="Arial" w:hAnsi="Arial" w:cs="Arial"/>
                <w:sz w:val="20"/>
                <w:szCs w:val="20"/>
              </w:rPr>
              <w:t xml:space="preserve"> when used for calming apps or relaxation activities. </w:t>
            </w:r>
          </w:p>
          <w:p w:rsidR="008B5ED5" w:rsidRPr="008B5ED5" w:rsidRDefault="008B5ED5" w:rsidP="008B5ED5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sz w:val="20"/>
                <w:szCs w:val="20"/>
              </w:rPr>
            </w:pPr>
            <w:r w:rsidRPr="008B5ED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B5ED5">
              <w:rPr>
                <w:rFonts w:ascii="Arial" w:hAnsi="Arial" w:cs="Arial"/>
                <w:bCs/>
                <w:sz w:val="20"/>
                <w:szCs w:val="20"/>
              </w:rPr>
              <w:t>Too much technology can harm health</w:t>
            </w:r>
            <w:r w:rsidRPr="008B5ED5">
              <w:rPr>
                <w:rFonts w:ascii="Arial" w:hAnsi="Arial" w:cs="Arial"/>
                <w:sz w:val="20"/>
                <w:szCs w:val="20"/>
              </w:rPr>
              <w:t>, causing tiredness, headaches, poor sleep, or low self</w:t>
            </w:r>
            <w:r w:rsidRPr="008B5ED5">
              <w:rPr>
                <w:rFonts w:ascii="Arial" w:hAnsi="Arial" w:cs="Arial"/>
                <w:sz w:val="20"/>
                <w:szCs w:val="20"/>
              </w:rPr>
              <w:noBreakHyphen/>
              <w:t xml:space="preserve">esteem. </w:t>
            </w:r>
          </w:p>
          <w:p w:rsidR="008B5ED5" w:rsidRPr="008B5ED5" w:rsidRDefault="008B5ED5" w:rsidP="008B5ED5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sz w:val="20"/>
                <w:szCs w:val="20"/>
              </w:rPr>
            </w:pPr>
            <w:r w:rsidRPr="008B5ED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B5ED5">
              <w:rPr>
                <w:rFonts w:ascii="Arial" w:hAnsi="Arial" w:cs="Arial"/>
                <w:bCs/>
                <w:sz w:val="20"/>
                <w:szCs w:val="20"/>
              </w:rPr>
              <w:t>How we use technology matters</w:t>
            </w:r>
            <w:r w:rsidRPr="008B5ED5">
              <w:rPr>
                <w:rFonts w:ascii="Arial" w:hAnsi="Arial" w:cs="Arial"/>
                <w:sz w:val="20"/>
                <w:szCs w:val="20"/>
              </w:rPr>
              <w:t xml:space="preserve"> — the same tool can be helpful or harmful depending on screen time and balance. </w:t>
            </w:r>
          </w:p>
          <w:p w:rsidR="008B5ED5" w:rsidRPr="008B5ED5" w:rsidRDefault="008B5ED5" w:rsidP="008B5ED5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sz w:val="20"/>
                <w:szCs w:val="20"/>
              </w:rPr>
            </w:pPr>
            <w:r w:rsidRPr="008B5ED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B5ED5">
              <w:rPr>
                <w:rFonts w:ascii="Arial" w:hAnsi="Arial" w:cs="Arial"/>
                <w:bCs/>
                <w:sz w:val="20"/>
                <w:szCs w:val="20"/>
              </w:rPr>
              <w:t>Healthy habits</w:t>
            </w:r>
            <w:r w:rsidRPr="008B5ED5">
              <w:rPr>
                <w:rFonts w:ascii="Arial" w:hAnsi="Arial" w:cs="Arial"/>
                <w:sz w:val="20"/>
                <w:szCs w:val="20"/>
              </w:rPr>
              <w:t xml:space="preserve"> include mixing screen time with rest, play, creativity and physical activity. </w:t>
            </w:r>
          </w:p>
          <w:p w:rsidR="008B5ED5" w:rsidRPr="008B5ED5" w:rsidRDefault="008B5ED5" w:rsidP="008B5ED5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sz w:val="20"/>
                <w:szCs w:val="20"/>
              </w:rPr>
            </w:pPr>
            <w:r w:rsidRPr="008B5ED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B5ED5">
              <w:rPr>
                <w:rFonts w:ascii="Arial" w:hAnsi="Arial" w:cs="Arial"/>
                <w:bCs/>
                <w:sz w:val="20"/>
                <w:szCs w:val="20"/>
              </w:rPr>
              <w:t>Setting boundaries</w:t>
            </w:r>
            <w:r w:rsidRPr="008B5ED5">
              <w:rPr>
                <w:rFonts w:ascii="Arial" w:hAnsi="Arial" w:cs="Arial"/>
                <w:sz w:val="20"/>
                <w:szCs w:val="20"/>
              </w:rPr>
              <w:t xml:space="preserve"> like screen</w:t>
            </w:r>
            <w:r w:rsidRPr="008B5ED5">
              <w:rPr>
                <w:rFonts w:ascii="Arial" w:hAnsi="Arial" w:cs="Arial"/>
                <w:sz w:val="20"/>
                <w:szCs w:val="20"/>
              </w:rPr>
              <w:noBreakHyphen/>
              <w:t xml:space="preserve">free bedtimes, regular breaks and fewer notifications helps us stay calm and focused. </w:t>
            </w:r>
          </w:p>
          <w:p w:rsidR="008B5ED5" w:rsidRPr="008B5ED5" w:rsidRDefault="008B5ED5" w:rsidP="008B5ED5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sz w:val="20"/>
                <w:szCs w:val="20"/>
              </w:rPr>
            </w:pPr>
            <w:r w:rsidRPr="008B5ED5">
              <w:rPr>
                <w:rFonts w:ascii="Arial" w:hAnsi="Arial" w:cs="Arial"/>
                <w:bCs/>
                <w:sz w:val="20"/>
                <w:szCs w:val="20"/>
              </w:rPr>
              <w:t>Talking to trusted adults</w:t>
            </w:r>
            <w:r w:rsidRPr="008B5ED5">
              <w:rPr>
                <w:rFonts w:ascii="Arial" w:hAnsi="Arial" w:cs="Arial"/>
                <w:sz w:val="20"/>
                <w:szCs w:val="20"/>
              </w:rPr>
              <w:t xml:space="preserve"> and choosing safe, positive content protects our wellbeing online. </w:t>
            </w:r>
          </w:p>
          <w:p w:rsidR="008B5ED5" w:rsidRPr="008B5ED5" w:rsidRDefault="008B5ED5" w:rsidP="008B5ED5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sz w:val="20"/>
                <w:szCs w:val="20"/>
              </w:rPr>
            </w:pPr>
            <w:r w:rsidRPr="008B5ED5">
              <w:rPr>
                <w:rFonts w:ascii="Arial" w:hAnsi="Arial" w:cs="Arial"/>
                <w:bCs/>
                <w:sz w:val="20"/>
                <w:szCs w:val="20"/>
              </w:rPr>
              <w:t>Online health advice isn’t always correct</w:t>
            </w:r>
            <w:r w:rsidRPr="008B5ED5">
              <w:rPr>
                <w:rFonts w:ascii="Arial" w:hAnsi="Arial" w:cs="Arial"/>
                <w:sz w:val="20"/>
                <w:szCs w:val="20"/>
              </w:rPr>
              <w:t xml:space="preserve">, so checking with an adult or professional keeps us safe. </w:t>
            </w:r>
          </w:p>
          <w:p w:rsidR="008B5ED5" w:rsidRPr="008B5ED5" w:rsidRDefault="008B5ED5" w:rsidP="008B5ED5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sz w:val="20"/>
                <w:szCs w:val="20"/>
              </w:rPr>
            </w:pPr>
            <w:r w:rsidRPr="008B5ED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B5ED5">
              <w:rPr>
                <w:rFonts w:ascii="Arial" w:hAnsi="Arial" w:cs="Arial"/>
                <w:bCs/>
                <w:sz w:val="20"/>
                <w:szCs w:val="20"/>
              </w:rPr>
              <w:t>Apps and games may encourage spending</w:t>
            </w:r>
            <w:r w:rsidRPr="008B5ED5">
              <w:rPr>
                <w:rFonts w:ascii="Arial" w:hAnsi="Arial" w:cs="Arial"/>
                <w:sz w:val="20"/>
                <w:szCs w:val="20"/>
              </w:rPr>
              <w:t xml:space="preserve"> through in</w:t>
            </w:r>
            <w:r w:rsidRPr="008B5ED5">
              <w:rPr>
                <w:rFonts w:ascii="Arial" w:hAnsi="Arial" w:cs="Arial"/>
                <w:sz w:val="20"/>
                <w:szCs w:val="20"/>
              </w:rPr>
              <w:noBreakHyphen/>
              <w:t xml:space="preserve">app purchases or loot boxes. </w:t>
            </w:r>
          </w:p>
          <w:p w:rsidR="00327CA0" w:rsidRPr="008B5ED5" w:rsidRDefault="008B5ED5" w:rsidP="008B5ED5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sz w:val="20"/>
                <w:szCs w:val="20"/>
              </w:rPr>
            </w:pPr>
            <w:r w:rsidRPr="008B5ED5">
              <w:rPr>
                <w:rFonts w:ascii="Arial" w:hAnsi="Arial" w:cs="Arial"/>
                <w:bCs/>
                <w:sz w:val="20"/>
                <w:szCs w:val="20"/>
              </w:rPr>
              <w:t>Always ask permission before buying anything</w:t>
            </w:r>
            <w:r w:rsidRPr="008B5ED5">
              <w:rPr>
                <w:rFonts w:ascii="Arial" w:hAnsi="Arial" w:cs="Arial"/>
                <w:sz w:val="20"/>
                <w:szCs w:val="20"/>
              </w:rPr>
              <w:t>, as costs can add up quickly and aren’t always clear.</w:t>
            </w:r>
            <w:bookmarkStart w:id="0" w:name="_GoBack"/>
            <w:bookmarkEnd w:id="0"/>
          </w:p>
        </w:tc>
        <w:tc>
          <w:tcPr>
            <w:tcW w:w="7652" w:type="dxa"/>
          </w:tcPr>
          <w:p w:rsidR="00E97389" w:rsidRPr="007529C2" w:rsidRDefault="007529C2" w:rsidP="007529C2">
            <w:pPr>
              <w:pStyle w:val="ListParagraph"/>
              <w:numPr>
                <w:ilvl w:val="0"/>
                <w:numId w:val="38"/>
              </w:num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7529C2">
              <w:rPr>
                <w:rFonts w:ascii="Arial" w:hAnsi="Arial" w:cs="Arial"/>
                <w:sz w:val="20"/>
                <w:szCs w:val="20"/>
              </w:rPr>
              <w:t xml:space="preserve">While the exact limits vary by app, many platforms set </w:t>
            </w:r>
            <w:r w:rsidRPr="007529C2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  <w:r w:rsidRPr="007529C2">
              <w:rPr>
                <w:rFonts w:ascii="Arial" w:hAnsi="Arial" w:cs="Arial"/>
                <w:sz w:val="20"/>
                <w:szCs w:val="20"/>
              </w:rPr>
              <w:t xml:space="preserve"> as their minimum age. </w:t>
            </w:r>
          </w:p>
          <w:p w:rsidR="00E97389" w:rsidRPr="007529C2" w:rsidRDefault="00E97389" w:rsidP="00365206">
            <w:pPr>
              <w:pStyle w:val="ListParagraph"/>
              <w:numPr>
                <w:ilvl w:val="0"/>
                <w:numId w:val="38"/>
              </w:num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365206">
              <w:rPr>
                <w:rFonts w:ascii="Arial" w:hAnsi="Arial" w:cs="Arial"/>
                <w:sz w:val="20"/>
                <w:szCs w:val="20"/>
              </w:rPr>
              <w:t>Parental warnings help identify risks even when no official rating is present, such as in apps or user generated platforms.</w:t>
            </w:r>
          </w:p>
          <w:p w:rsidR="00E97389" w:rsidRPr="00365206" w:rsidRDefault="00E97389" w:rsidP="00365206">
            <w:pPr>
              <w:pStyle w:val="ListParagraph"/>
              <w:numPr>
                <w:ilvl w:val="0"/>
                <w:numId w:val="38"/>
              </w:num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365206">
              <w:rPr>
                <w:rFonts w:ascii="Arial" w:hAnsi="Arial" w:cs="Arial"/>
                <w:sz w:val="20"/>
                <w:szCs w:val="20"/>
              </w:rPr>
              <w:t>Persuasive design uses psychological techniques (like rewards, comparison, streaks) to increase engagement and keep users online longer.</w:t>
            </w:r>
          </w:p>
          <w:p w:rsidR="00E97389" w:rsidRPr="00365206" w:rsidRDefault="00E97389" w:rsidP="00365206">
            <w:pPr>
              <w:pStyle w:val="ListParagraph"/>
              <w:numPr>
                <w:ilvl w:val="0"/>
                <w:numId w:val="38"/>
              </w:num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365206">
              <w:rPr>
                <w:rFonts w:ascii="Arial" w:hAnsi="Arial" w:cs="Arial"/>
                <w:sz w:val="20"/>
                <w:szCs w:val="20"/>
              </w:rPr>
              <w:t>Technology can create pressure to behave in certain ways—such as replying quickly, maintaining streaks or achieving high scores.</w:t>
            </w:r>
          </w:p>
          <w:p w:rsidR="00E97389" w:rsidRPr="00365206" w:rsidRDefault="00E97389" w:rsidP="00365206">
            <w:pPr>
              <w:pStyle w:val="ListParagraph"/>
              <w:numPr>
                <w:ilvl w:val="0"/>
                <w:numId w:val="38"/>
              </w:num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365206">
              <w:rPr>
                <w:rFonts w:ascii="Arial" w:hAnsi="Arial" w:cs="Arial"/>
                <w:sz w:val="20"/>
                <w:szCs w:val="20"/>
              </w:rPr>
              <w:t>Recognising persuasive features helps pupils take control of their digital habits rather than being controlled by them.</w:t>
            </w:r>
          </w:p>
          <w:p w:rsidR="00E97389" w:rsidRPr="00365206" w:rsidRDefault="00E97389" w:rsidP="00365206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  <w:sz w:val="20"/>
                <w:szCs w:val="20"/>
              </w:rPr>
            </w:pPr>
            <w:r w:rsidRPr="00365206">
              <w:rPr>
                <w:rFonts w:ascii="Arial" w:hAnsi="Arial" w:cs="Arial"/>
                <w:sz w:val="20"/>
                <w:szCs w:val="20"/>
              </w:rPr>
              <w:t>Healthy digital habits—like breaks, night mode, posture and sleep routines—reduce physical strain and protect long term wellbeing.</w:t>
            </w:r>
          </w:p>
          <w:p w:rsidR="00E97389" w:rsidRPr="00365206" w:rsidRDefault="00E97389" w:rsidP="00365206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  <w:sz w:val="20"/>
                <w:szCs w:val="20"/>
              </w:rPr>
            </w:pPr>
            <w:r w:rsidRPr="00365206">
              <w:rPr>
                <w:rFonts w:ascii="Arial" w:hAnsi="Arial" w:cs="Arial"/>
                <w:sz w:val="20"/>
                <w:szCs w:val="20"/>
              </w:rPr>
              <w:t>Technology affects the body through blue light exposure, posture strain</w:t>
            </w:r>
            <w:r w:rsidR="007529C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65206">
              <w:rPr>
                <w:rFonts w:ascii="Arial" w:hAnsi="Arial" w:cs="Arial"/>
                <w:sz w:val="20"/>
                <w:szCs w:val="20"/>
              </w:rPr>
              <w:t>and sensory overload, so active strategies are essential.</w:t>
            </w:r>
          </w:p>
          <w:p w:rsidR="00E97389" w:rsidRPr="00365206" w:rsidRDefault="00E97389" w:rsidP="00365206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  <w:sz w:val="20"/>
                <w:szCs w:val="20"/>
              </w:rPr>
            </w:pPr>
            <w:r w:rsidRPr="00365206">
              <w:rPr>
                <w:rFonts w:ascii="Arial" w:hAnsi="Arial" w:cs="Arial"/>
                <w:sz w:val="20"/>
                <w:szCs w:val="20"/>
              </w:rPr>
              <w:t>Balancing online and offline activities supports mental health, emotional regulation</w:t>
            </w:r>
            <w:r w:rsidR="007529C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65206">
              <w:rPr>
                <w:rFonts w:ascii="Arial" w:hAnsi="Arial" w:cs="Arial"/>
                <w:sz w:val="20"/>
                <w:szCs w:val="20"/>
              </w:rPr>
              <w:t>and healthier decision making.</w:t>
            </w:r>
          </w:p>
          <w:p w:rsidR="007367B3" w:rsidRPr="00365206" w:rsidRDefault="007367B3" w:rsidP="003652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62A24" w:rsidRPr="00210826" w:rsidRDefault="00A62A24" w:rsidP="00A62A24">
      <w:pPr>
        <w:spacing w:line="300" w:lineRule="atLeast"/>
        <w:rPr>
          <w:rFonts w:ascii="Arial" w:eastAsia="Times New Roman" w:hAnsi="Arial" w:cs="Arial"/>
          <w:sz w:val="20"/>
          <w:szCs w:val="20"/>
          <w:lang w:eastAsia="en-GB"/>
        </w:rPr>
      </w:pPr>
      <w:r>
        <w:rPr>
          <w:rFonts w:ascii="Arial" w:hAnsi="Arial" w:cs="Arial"/>
          <w:bCs/>
          <w:sz w:val="20"/>
          <w:szCs w:val="20"/>
        </w:rPr>
        <w:t>*</w:t>
      </w:r>
      <w:r w:rsidRPr="00210826">
        <w:rPr>
          <w:rFonts w:ascii="Arial" w:hAnsi="Arial" w:cs="Arial"/>
          <w:bCs/>
          <w:sz w:val="20"/>
          <w:szCs w:val="20"/>
        </w:rPr>
        <w:t xml:space="preserve">Helplines such as Childline, NSPCC Online Safety and </w:t>
      </w:r>
      <w:r w:rsidRPr="00210826">
        <w:rPr>
          <w:rFonts w:ascii="Arial" w:eastAsia="Times New Roman" w:hAnsi="Arial" w:cs="Arial"/>
          <w:sz w:val="20"/>
          <w:szCs w:val="20"/>
          <w:lang w:eastAsia="en-GB"/>
        </w:rPr>
        <w:t xml:space="preserve">UK Safer Internet Centre </w:t>
      </w:r>
      <w:r w:rsidRPr="00210826">
        <w:rPr>
          <w:rFonts w:ascii="Arial" w:hAnsi="Arial" w:cs="Arial"/>
          <w:bCs/>
          <w:sz w:val="20"/>
          <w:szCs w:val="20"/>
        </w:rPr>
        <w:t>offer support.</w:t>
      </w:r>
    </w:p>
    <w:p w:rsidR="001D33AD" w:rsidRDefault="001D33AD"/>
    <w:sectPr w:rsidR="001D33AD" w:rsidSect="0041447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C5A65"/>
    <w:multiLevelType w:val="hybridMultilevel"/>
    <w:tmpl w:val="58E494E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0053B1"/>
    <w:multiLevelType w:val="hybridMultilevel"/>
    <w:tmpl w:val="D0B43E2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62A3A3A"/>
    <w:multiLevelType w:val="hybridMultilevel"/>
    <w:tmpl w:val="F0E625E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6FA454B"/>
    <w:multiLevelType w:val="multilevel"/>
    <w:tmpl w:val="3CC004B6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 w15:restartNumberingAfterBreak="0">
    <w:nsid w:val="0AAD3FD6"/>
    <w:multiLevelType w:val="multilevel"/>
    <w:tmpl w:val="4F36553E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 w15:restartNumberingAfterBreak="0">
    <w:nsid w:val="0B0B5605"/>
    <w:multiLevelType w:val="hybridMultilevel"/>
    <w:tmpl w:val="930CC58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BE05202"/>
    <w:multiLevelType w:val="hybridMultilevel"/>
    <w:tmpl w:val="B7D4C78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791B76"/>
    <w:multiLevelType w:val="hybridMultilevel"/>
    <w:tmpl w:val="85E6387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1343E2E"/>
    <w:multiLevelType w:val="multilevel"/>
    <w:tmpl w:val="59964DAC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116B60AA"/>
    <w:multiLevelType w:val="multilevel"/>
    <w:tmpl w:val="4766A6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177289A"/>
    <w:multiLevelType w:val="hybridMultilevel"/>
    <w:tmpl w:val="C80E4F9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3AF4C86"/>
    <w:multiLevelType w:val="hybridMultilevel"/>
    <w:tmpl w:val="048AA53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AD104D7"/>
    <w:multiLevelType w:val="hybridMultilevel"/>
    <w:tmpl w:val="9DA2C4E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B6037F"/>
    <w:multiLevelType w:val="hybridMultilevel"/>
    <w:tmpl w:val="9738D37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F8B42CD"/>
    <w:multiLevelType w:val="hybridMultilevel"/>
    <w:tmpl w:val="C98A3226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FFC3CBF"/>
    <w:multiLevelType w:val="multilevel"/>
    <w:tmpl w:val="4766A6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773F77"/>
    <w:multiLevelType w:val="hybridMultilevel"/>
    <w:tmpl w:val="FC9482D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3DC759B"/>
    <w:multiLevelType w:val="hybridMultilevel"/>
    <w:tmpl w:val="0D2476C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4E35411"/>
    <w:multiLevelType w:val="multilevel"/>
    <w:tmpl w:val="4766A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" w15:restartNumberingAfterBreak="0">
    <w:nsid w:val="26222081"/>
    <w:multiLevelType w:val="hybridMultilevel"/>
    <w:tmpl w:val="6CCC47D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7F77BB4"/>
    <w:multiLevelType w:val="hybridMultilevel"/>
    <w:tmpl w:val="D84ED630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8271E3B"/>
    <w:multiLevelType w:val="hybridMultilevel"/>
    <w:tmpl w:val="E3FA79CA"/>
    <w:lvl w:ilvl="0" w:tplc="08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29432F01"/>
    <w:multiLevelType w:val="hybridMultilevel"/>
    <w:tmpl w:val="F9CA5340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2AD45160"/>
    <w:multiLevelType w:val="hybridMultilevel"/>
    <w:tmpl w:val="3E8A8EF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15F553B"/>
    <w:multiLevelType w:val="hybridMultilevel"/>
    <w:tmpl w:val="E02EC97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7CC3AD4"/>
    <w:multiLevelType w:val="hybridMultilevel"/>
    <w:tmpl w:val="142E720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BE75492"/>
    <w:multiLevelType w:val="hybridMultilevel"/>
    <w:tmpl w:val="5DB442DC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E3005FC"/>
    <w:multiLevelType w:val="hybridMultilevel"/>
    <w:tmpl w:val="6B92290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A6A1BE8"/>
    <w:multiLevelType w:val="hybridMultilevel"/>
    <w:tmpl w:val="6D9C790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FB7623C"/>
    <w:multiLevelType w:val="hybridMultilevel"/>
    <w:tmpl w:val="C690F53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02564A6"/>
    <w:multiLevelType w:val="hybridMultilevel"/>
    <w:tmpl w:val="2288FDE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26076A1"/>
    <w:multiLevelType w:val="hybridMultilevel"/>
    <w:tmpl w:val="A104AD9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795276C"/>
    <w:multiLevelType w:val="hybridMultilevel"/>
    <w:tmpl w:val="21FE576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88B1686"/>
    <w:multiLevelType w:val="hybridMultilevel"/>
    <w:tmpl w:val="AAD6572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18B6BCD"/>
    <w:multiLevelType w:val="multilevel"/>
    <w:tmpl w:val="D5B0502A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5" w15:restartNumberingAfterBreak="0">
    <w:nsid w:val="65F11ED8"/>
    <w:multiLevelType w:val="hybridMultilevel"/>
    <w:tmpl w:val="A55C409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6EF1EB0"/>
    <w:multiLevelType w:val="hybridMultilevel"/>
    <w:tmpl w:val="E2FA375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85B44D8"/>
    <w:multiLevelType w:val="hybridMultilevel"/>
    <w:tmpl w:val="AE8220E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E881AC8"/>
    <w:multiLevelType w:val="hybridMultilevel"/>
    <w:tmpl w:val="622A652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2EA54B2"/>
    <w:multiLevelType w:val="multilevel"/>
    <w:tmpl w:val="4766A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0" w15:restartNumberingAfterBreak="0">
    <w:nsid w:val="77F54A9B"/>
    <w:multiLevelType w:val="multilevel"/>
    <w:tmpl w:val="D8642184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>
      <w:start w:val="3"/>
      <w:numFmt w:val="bullet"/>
      <w:lvlText w:val="•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C924060"/>
    <w:multiLevelType w:val="hybridMultilevel"/>
    <w:tmpl w:val="CB143E5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3"/>
  </w:num>
  <w:num w:numId="3">
    <w:abstractNumId w:val="5"/>
  </w:num>
  <w:num w:numId="4">
    <w:abstractNumId w:val="37"/>
  </w:num>
  <w:num w:numId="5">
    <w:abstractNumId w:val="19"/>
  </w:num>
  <w:num w:numId="6">
    <w:abstractNumId w:val="10"/>
  </w:num>
  <w:num w:numId="7">
    <w:abstractNumId w:val="30"/>
  </w:num>
  <w:num w:numId="8">
    <w:abstractNumId w:val="25"/>
  </w:num>
  <w:num w:numId="9">
    <w:abstractNumId w:val="13"/>
  </w:num>
  <w:num w:numId="10">
    <w:abstractNumId w:val="0"/>
  </w:num>
  <w:num w:numId="11">
    <w:abstractNumId w:val="11"/>
  </w:num>
  <w:num w:numId="12">
    <w:abstractNumId w:val="26"/>
  </w:num>
  <w:num w:numId="13">
    <w:abstractNumId w:val="21"/>
  </w:num>
  <w:num w:numId="14">
    <w:abstractNumId w:val="27"/>
  </w:num>
  <w:num w:numId="15">
    <w:abstractNumId w:val="35"/>
  </w:num>
  <w:num w:numId="16">
    <w:abstractNumId w:val="2"/>
  </w:num>
  <w:num w:numId="17">
    <w:abstractNumId w:val="41"/>
  </w:num>
  <w:num w:numId="18">
    <w:abstractNumId w:val="14"/>
  </w:num>
  <w:num w:numId="19">
    <w:abstractNumId w:val="31"/>
  </w:num>
  <w:num w:numId="20">
    <w:abstractNumId w:val="23"/>
  </w:num>
  <w:num w:numId="21">
    <w:abstractNumId w:val="7"/>
  </w:num>
  <w:num w:numId="22">
    <w:abstractNumId w:val="17"/>
  </w:num>
  <w:num w:numId="23">
    <w:abstractNumId w:val="28"/>
  </w:num>
  <w:num w:numId="24">
    <w:abstractNumId w:val="40"/>
  </w:num>
  <w:num w:numId="25">
    <w:abstractNumId w:val="24"/>
  </w:num>
  <w:num w:numId="26">
    <w:abstractNumId w:val="4"/>
  </w:num>
  <w:num w:numId="27">
    <w:abstractNumId w:val="34"/>
  </w:num>
  <w:num w:numId="28">
    <w:abstractNumId w:val="1"/>
  </w:num>
  <w:num w:numId="29">
    <w:abstractNumId w:val="20"/>
  </w:num>
  <w:num w:numId="30">
    <w:abstractNumId w:val="29"/>
  </w:num>
  <w:num w:numId="31">
    <w:abstractNumId w:val="38"/>
  </w:num>
  <w:num w:numId="32">
    <w:abstractNumId w:val="8"/>
  </w:num>
  <w:num w:numId="33">
    <w:abstractNumId w:val="9"/>
  </w:num>
  <w:num w:numId="34">
    <w:abstractNumId w:val="39"/>
  </w:num>
  <w:num w:numId="35">
    <w:abstractNumId w:val="15"/>
  </w:num>
  <w:num w:numId="36">
    <w:abstractNumId w:val="18"/>
  </w:num>
  <w:num w:numId="37">
    <w:abstractNumId w:val="22"/>
  </w:num>
  <w:num w:numId="38">
    <w:abstractNumId w:val="12"/>
  </w:num>
  <w:num w:numId="39">
    <w:abstractNumId w:val="36"/>
  </w:num>
  <w:num w:numId="40">
    <w:abstractNumId w:val="16"/>
  </w:num>
  <w:num w:numId="41">
    <w:abstractNumId w:val="32"/>
  </w:num>
  <w:num w:numId="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47C"/>
    <w:rsid w:val="00050787"/>
    <w:rsid w:val="000D70F7"/>
    <w:rsid w:val="001146D9"/>
    <w:rsid w:val="001549DD"/>
    <w:rsid w:val="0016310C"/>
    <w:rsid w:val="00173A5A"/>
    <w:rsid w:val="001C2B12"/>
    <w:rsid w:val="001D33AD"/>
    <w:rsid w:val="002317A0"/>
    <w:rsid w:val="00235DB0"/>
    <w:rsid w:val="00264281"/>
    <w:rsid w:val="00284DAF"/>
    <w:rsid w:val="002F4381"/>
    <w:rsid w:val="00327CA0"/>
    <w:rsid w:val="00365206"/>
    <w:rsid w:val="003A6174"/>
    <w:rsid w:val="003E16D2"/>
    <w:rsid w:val="0041447C"/>
    <w:rsid w:val="00447E35"/>
    <w:rsid w:val="00486F09"/>
    <w:rsid w:val="00496073"/>
    <w:rsid w:val="005114AB"/>
    <w:rsid w:val="00663B77"/>
    <w:rsid w:val="007007F0"/>
    <w:rsid w:val="007367B3"/>
    <w:rsid w:val="007529C2"/>
    <w:rsid w:val="00775E9A"/>
    <w:rsid w:val="00862AB8"/>
    <w:rsid w:val="008B5ED5"/>
    <w:rsid w:val="00917F40"/>
    <w:rsid w:val="00951BE2"/>
    <w:rsid w:val="00962E94"/>
    <w:rsid w:val="00A62A24"/>
    <w:rsid w:val="00AF4258"/>
    <w:rsid w:val="00BB3CC5"/>
    <w:rsid w:val="00C86BF0"/>
    <w:rsid w:val="00D00B0E"/>
    <w:rsid w:val="00D65F9E"/>
    <w:rsid w:val="00E104F7"/>
    <w:rsid w:val="00E97389"/>
    <w:rsid w:val="00F30D36"/>
    <w:rsid w:val="00F77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7B99FA"/>
  <w15:chartTrackingRefBased/>
  <w15:docId w15:val="{D9DAA187-8A2E-4446-A9B8-5A722F980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44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144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593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59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8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82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6" ma:contentTypeDescription="Create a new document." ma:contentTypeScope="" ma:versionID="c6dbc339248ef87769e43500a37514b5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42e385a43a5b8993330546054e5a94ee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25f226-d08d-4266-ba96-3b11ed3c947a" xsi:nil="true"/>
    <lcf76f155ced4ddcb4097134ff3c332f xmlns="da9962b9-5a2a-4c27-8c1d-88abce1f3c2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5D7FD35-E295-4095-A558-E34C0CA2DB01}"/>
</file>

<file path=customXml/itemProps2.xml><?xml version="1.0" encoding="utf-8"?>
<ds:datastoreItem xmlns:ds="http://schemas.openxmlformats.org/officeDocument/2006/customXml" ds:itemID="{F9CD5945-EA86-47F3-9840-AB9A15C3F122}"/>
</file>

<file path=customXml/itemProps3.xml><?xml version="1.0" encoding="utf-8"?>
<ds:datastoreItem xmlns:ds="http://schemas.openxmlformats.org/officeDocument/2006/customXml" ds:itemID="{4A46A6D1-296E-457E-B67A-514DCBB02EE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1329</TotalTime>
  <Pages>2</Pages>
  <Words>782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Hollie Bowkett</dc:creator>
  <cp:keywords/>
  <dc:description/>
  <cp:lastModifiedBy>Hollie Bowkett</cp:lastModifiedBy>
  <cp:revision>9</cp:revision>
  <cp:lastPrinted>2026-03-27T11:34:00Z</cp:lastPrinted>
  <dcterms:created xsi:type="dcterms:W3CDTF">2026-03-25T16:07:00Z</dcterms:created>
  <dcterms:modified xsi:type="dcterms:W3CDTF">2026-03-27T14:57:00Z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0x010100DC3513BEC98A5846B7DCBB064EF0BB32</vt:lpwstr>
  </property>
</Properties>
</file>